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附件2</w:t>
      </w:r>
    </w:p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  <w:t>《2019年水泥物理性能检验检测能力验证样品接收确认单》</w:t>
      </w: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</w:pPr>
    </w:p>
    <w:tbl>
      <w:tblPr>
        <w:tblStyle w:val="3"/>
        <w:tblW w:w="8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7"/>
        <w:gridCol w:w="2650"/>
        <w:gridCol w:w="2029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7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能力验证计划名称</w:t>
            </w:r>
          </w:p>
        </w:tc>
        <w:tc>
          <w:tcPr>
            <w:tcW w:w="5977" w:type="dxa"/>
            <w:gridSpan w:val="3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2019年水泥物理性能检验检测能力验证活动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537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组织机构</w:t>
            </w:r>
          </w:p>
        </w:tc>
        <w:tc>
          <w:tcPr>
            <w:tcW w:w="5977" w:type="dxa"/>
            <w:gridSpan w:val="3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海南省质量检测行业协会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537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2650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29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298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537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发送日期</w:t>
            </w:r>
          </w:p>
        </w:tc>
        <w:tc>
          <w:tcPr>
            <w:tcW w:w="2650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29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发送人（签名）</w:t>
            </w:r>
          </w:p>
        </w:tc>
        <w:tc>
          <w:tcPr>
            <w:tcW w:w="1298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7" w:type="dxa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发送状态</w:t>
            </w:r>
          </w:p>
        </w:tc>
        <w:tc>
          <w:tcPr>
            <w:tcW w:w="5977" w:type="dxa"/>
            <w:gridSpan w:val="3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ind w:firstLine="56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完 好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不完好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8514" w:type="dxa"/>
            <w:gridSpan w:val="4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接收实验室名称：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联系地址：                              邮编：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联系电话：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联系人：                           接收人签名：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接收日期：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4" w:type="dxa"/>
            <w:gridSpan w:val="4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接收时，被测样品状态是否良好：  是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   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4" w:type="dxa"/>
            <w:gridSpan w:val="4"/>
          </w:tcPr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1.请于接收样品之日起45日前完成检验；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2.注意检验结果的保密性，请勿向其他实验室通告本实验室的检验结果；</w:t>
            </w:r>
          </w:p>
          <w:p>
            <w:pPr>
              <w:numPr>
                <w:ilvl w:val="0"/>
                <w:numId w:val="0"/>
              </w:numPr>
              <w:tabs>
                <w:tab w:val="left" w:pos="6139"/>
              </w:tabs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3.本表一式两份，海南省质量检测行业协会和接样实验室各持一份。</w:t>
            </w:r>
          </w:p>
        </w:tc>
      </w:tr>
    </w:tbl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27339"/>
    <w:rsid w:val="3BD2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2019-09-18T04:00:00Z</dcterms:created>
  <dc:creator>ଲ</dc:creator>
  <cp:lastModifiedBy>ଲ</cp:lastModifiedBy>
  <dcterms:modified xsi:type="dcterms:W3CDTF">2019-09-18T04:00:26Z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